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inorHAnsi" w:eastAsiaTheme="minorEastAsia" w:hAnsiTheme="minorHAnsi" w:cstheme="minorBidi"/>
          <w:b w:val="0"/>
          <w:bCs w:val="0"/>
          <w:color w:val="auto"/>
          <w:sz w:val="2"/>
          <w:szCs w:val="2"/>
        </w:rPr>
        <w:id w:val="89512093"/>
        <w:lock w:val="contentLocked"/>
        <w:group/>
      </w:sdtPr>
      <w:sdtEndPr/>
      <w:sdtContent>
        <w:sdt>
          <w:sdtPr>
            <w:alias w:val="Post Title"/>
            <w:id w:val="89512082"/>
            <w:placeholder>
              <w:docPart w:val="AFDFF6C6A3D145208E6CA0119F6B0398"/>
            </w:placeholder>
            <w:dataBinding w:xpath="/ns0:BlogPostInfo/ns0:PostTitle" w:storeItemID="{5F329CAD-B019-4FA6-9FEF-74898909AD20}"/>
            <w:text/>
          </w:sdtPr>
          <w:sdtEndPr/>
          <w:sdtContent>
            <w:p w14:paraId="10F46B40" w14:textId="7BFC0159" w:rsidR="00615628" w:rsidRDefault="00236219">
              <w:pPr>
                <w:pStyle w:val="Publishwithline"/>
              </w:pPr>
              <w:r>
                <w:t>State of the Union Will Lead to the Wall</w:t>
              </w:r>
            </w:p>
          </w:sdtContent>
        </w:sdt>
        <w:p w14:paraId="0BC331E5" w14:textId="77777777" w:rsidR="00615628" w:rsidRDefault="00615628">
          <w:pPr>
            <w:pStyle w:val="underline"/>
          </w:pPr>
        </w:p>
        <w:p w14:paraId="5A5DE825" w14:textId="77777777" w:rsidR="00615628" w:rsidRDefault="006F2D8E">
          <w:pPr>
            <w:pStyle w:val="PadderBetweenControlandBody"/>
          </w:pPr>
        </w:p>
      </w:sdtContent>
    </w:sdt>
    <w:p w14:paraId="5F9FB7FE" w14:textId="43E64925" w:rsidR="00615628" w:rsidRPr="00FE1B83" w:rsidRDefault="00615628">
      <w:pPr>
        <w:rPr>
          <w:sz w:val="28"/>
          <w:szCs w:val="28"/>
        </w:rPr>
      </w:pPr>
      <w:r w:rsidRPr="00FE1B83">
        <w:rPr>
          <w:sz w:val="28"/>
          <w:szCs w:val="28"/>
        </w:rPr>
        <w:t>By Alan Maiman (</w:t>
      </w:r>
      <w:r w:rsidR="00236219">
        <w:rPr>
          <w:sz w:val="28"/>
          <w:szCs w:val="28"/>
        </w:rPr>
        <w:t>February 4</w:t>
      </w:r>
      <w:r w:rsidRPr="00FE1B83">
        <w:rPr>
          <w:sz w:val="28"/>
          <w:szCs w:val="28"/>
        </w:rPr>
        <w:t>, 2019)</w:t>
      </w:r>
    </w:p>
    <w:p w14:paraId="0D628257" w14:textId="77777777" w:rsidR="00615628" w:rsidRPr="00FE1B83" w:rsidRDefault="00615628">
      <w:pPr>
        <w:rPr>
          <w:sz w:val="28"/>
          <w:szCs w:val="28"/>
        </w:rPr>
      </w:pPr>
    </w:p>
    <w:p w14:paraId="738D3F73" w14:textId="0401B40F" w:rsidR="00236219" w:rsidRDefault="00236219">
      <w:pPr>
        <w:rPr>
          <w:sz w:val="28"/>
          <w:szCs w:val="28"/>
        </w:rPr>
      </w:pPr>
      <w:r>
        <w:rPr>
          <w:sz w:val="28"/>
          <w:szCs w:val="28"/>
        </w:rPr>
        <w:t>Tomorrow night, President Trump will deliver the delayed State of the Union address to both houses of Congress.  There very well might be a surprise policy announcement that the President has hinted at over the past few days, regarding the southern border wall proposal.</w:t>
      </w:r>
    </w:p>
    <w:p w14:paraId="53E121DA" w14:textId="0F2DF1CB" w:rsidR="00236219" w:rsidRDefault="00236219">
      <w:pPr>
        <w:rPr>
          <w:sz w:val="28"/>
          <w:szCs w:val="28"/>
        </w:rPr>
      </w:pPr>
      <w:r>
        <w:rPr>
          <w:sz w:val="28"/>
          <w:szCs w:val="28"/>
        </w:rPr>
        <w:t>The government is temporarily open for all business through February 15</w:t>
      </w:r>
      <w:r w:rsidRPr="00236219">
        <w:rPr>
          <w:sz w:val="28"/>
          <w:szCs w:val="28"/>
          <w:vertAlign w:val="superscript"/>
        </w:rPr>
        <w:t>th</w:t>
      </w:r>
      <w:r>
        <w:rPr>
          <w:sz w:val="28"/>
          <w:szCs w:val="28"/>
        </w:rPr>
        <w:t>, under the terms of the recent agreement between President Trump and Congress.  The purpose of the three-week compromise was to give Congress the chance to enter full, open negotiations with Trump, while “not holding the government workers hostage”, as we heard so often while the shutdown was in effect.  As we fully expected, there are no legitimate negotiations going on.  House Speaker Nancy Pelosi quickly stated that there will “never be even one dollar” provided for the wall.  This past weekend, Congressman Henry Cuellar (D-TX), a member of the negotiating team, stated, “We know that there will never be a wall…”  President Trump fully expected this to play out this way, as the deal was needed to show good faith while giving the Democrats the chance to publicly show that they were never serious about any negotiations.  All the necessary “check boxes” have now been checked, as anticipated.</w:t>
      </w:r>
      <w:r w:rsidR="004B1943">
        <w:rPr>
          <w:sz w:val="28"/>
          <w:szCs w:val="28"/>
        </w:rPr>
        <w:t xml:space="preserve">  Another positive feature of Trump’s deal was that Nancy Pelosi’s invitation to address Congress for the State of the Union was restored.  This gives Trump the opportunity to address the Congress and the entire nation, unfettered, with a national audience watching on TV.</w:t>
      </w:r>
    </w:p>
    <w:p w14:paraId="69C58750" w14:textId="054FAC77" w:rsidR="004B1943" w:rsidRDefault="004B1943">
      <w:pPr>
        <w:rPr>
          <w:sz w:val="28"/>
          <w:szCs w:val="28"/>
        </w:rPr>
      </w:pPr>
      <w:r>
        <w:rPr>
          <w:sz w:val="28"/>
          <w:szCs w:val="28"/>
        </w:rPr>
        <w:t xml:space="preserve">During the SOTU address, we can expect the President to carefully and rationally spell out the full </w:t>
      </w:r>
      <w:r w:rsidR="00734822">
        <w:rPr>
          <w:sz w:val="28"/>
          <w:szCs w:val="28"/>
        </w:rPr>
        <w:t>justification</w:t>
      </w:r>
      <w:r>
        <w:rPr>
          <w:sz w:val="28"/>
          <w:szCs w:val="28"/>
        </w:rPr>
        <w:t xml:space="preserve"> for border security and why we must have the border protected with a full barrier at all locations currently porous to invasion by illegal immigrants.  Democrats assume that Trump will then declare a national emergency to permit the military to begin building the 900 miles of the wall that is contemplated.  They also assume that they can then immediately file a lawsuit against the emergency declaration, bring the case to a sympathetic judge in “Radicalville” (California, Hawaii, Oregon, or Washington State) and get an injunction, forcing the President to stop, tying the project up in the courts for an indefinite time period.</w:t>
      </w:r>
    </w:p>
    <w:p w14:paraId="65A15DEB" w14:textId="0BE04603" w:rsidR="004B1943" w:rsidRDefault="004B1943">
      <w:pPr>
        <w:rPr>
          <w:sz w:val="28"/>
          <w:szCs w:val="28"/>
        </w:rPr>
      </w:pPr>
      <w:r>
        <w:rPr>
          <w:sz w:val="28"/>
          <w:szCs w:val="28"/>
        </w:rPr>
        <w:lastRenderedPageBreak/>
        <w:t>This is where I anticipate a surprise.  It is always important to listen carefully to what Trump says, before final decisions were announced.  Last week, his rhetoric on the wall changed slightly, but in a crucial way.  Instead of just saying that we must build the wall, he consistently began adding, “and we are already building it”.  What does this tell us?  Keep in mind that there is previous law on the books to fund fence construction that was never implemented, which has helped get us to the current level of border insecurity.  The President has the statutory authority</w:t>
      </w:r>
      <w:r w:rsidR="00897A18">
        <w:rPr>
          <w:sz w:val="28"/>
          <w:szCs w:val="28"/>
        </w:rPr>
        <w:t>,</w:t>
      </w:r>
      <w:r>
        <w:rPr>
          <w:sz w:val="28"/>
          <w:szCs w:val="28"/>
        </w:rPr>
        <w:t xml:space="preserve"> as Commander in Chief, to transfer existing budget authority to the </w:t>
      </w:r>
      <w:r w:rsidR="00897A18">
        <w:rPr>
          <w:sz w:val="28"/>
          <w:szCs w:val="28"/>
        </w:rPr>
        <w:t xml:space="preserve">military for any necessary construction project that is vital to the national security (10 U.S.C. Section 2803) or to support counter-drug activities to counter transnational organized crime (10 U.S.C. Section 284).  The law is in place to permit wall construction, either with or without a declaration of national emergency. </w:t>
      </w:r>
      <w:r w:rsidR="00B13563">
        <w:rPr>
          <w:sz w:val="28"/>
          <w:szCs w:val="28"/>
        </w:rPr>
        <w:t xml:space="preserve">  I believe that the President will announce that the wall is already well under construction, using this authority, and will continue full speed ahead.  He will describe the national emergency that requires our action but won’t </w:t>
      </w:r>
      <w:bookmarkStart w:id="0" w:name="_GoBack"/>
      <w:bookmarkEnd w:id="0"/>
      <w:r w:rsidR="00B13563">
        <w:rPr>
          <w:sz w:val="28"/>
          <w:szCs w:val="28"/>
        </w:rPr>
        <w:t xml:space="preserve">declare one, thereby denying the Democrats their opportunity to take him to court.  They will still attempt to sue him in a liberal court but will have no statutory ground to stand on with their opposition.  With no emergency declaration, there is no declaration to debate in court.  The Democrats will be reduced to just opposing a Presidential action for a construction project, which has </w:t>
      </w:r>
      <w:r w:rsidR="00B13563">
        <w:rPr>
          <w:sz w:val="28"/>
          <w:szCs w:val="28"/>
          <w:u w:val="single"/>
        </w:rPr>
        <w:t>already been going on</w:t>
      </w:r>
      <w:r w:rsidR="00B13563">
        <w:rPr>
          <w:sz w:val="28"/>
          <w:szCs w:val="28"/>
        </w:rPr>
        <w:t>, with no opposition filed.  The liberals will whine on all major TV networks about the “rogue actions by a dictator” but there will be nothing to legally back up their complaints.  The military will be able to accelerate the wall construction, under the direction of the Commander in Chief, using existing statutory power.</w:t>
      </w:r>
    </w:p>
    <w:p w14:paraId="062E2E46" w14:textId="09C2B5C3" w:rsidR="00236219" w:rsidRDefault="00B13563">
      <w:pPr>
        <w:rPr>
          <w:sz w:val="28"/>
          <w:szCs w:val="28"/>
        </w:rPr>
      </w:pPr>
      <w:r>
        <w:rPr>
          <w:sz w:val="28"/>
          <w:szCs w:val="28"/>
        </w:rPr>
        <w:t>If the President does, in fact, go this route, he will once again show that he is playing 3-dimensional chess while Nancy Pelosi gets stuck playing checkers.  If so, the big winner will be the American people, who will benefit from a true leader who is committed to protecting the security of our citizenry, while the Democrats are only interested in power and making the President look bad.  Bottom line: we win, they lose.</w:t>
      </w:r>
    </w:p>
    <w:sectPr w:rsidR="002362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628"/>
    <w:rsid w:val="001D340F"/>
    <w:rsid w:val="00236219"/>
    <w:rsid w:val="004531E4"/>
    <w:rsid w:val="004B1943"/>
    <w:rsid w:val="00611FE3"/>
    <w:rsid w:val="00615628"/>
    <w:rsid w:val="006F2D8E"/>
    <w:rsid w:val="00734822"/>
    <w:rsid w:val="00897A18"/>
    <w:rsid w:val="00B13563"/>
    <w:rsid w:val="00B57927"/>
    <w:rsid w:val="00FB5F14"/>
    <w:rsid w:val="00FE1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DEE71"/>
  <w15:chartTrackingRefBased/>
  <w15:docId w15:val="{A38825A1-F880-4565-90A8-86B6B7450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615628"/>
    <w:pPr>
      <w:spacing w:after="200" w:line="240" w:lineRule="auto"/>
    </w:pPr>
    <w:rPr>
      <w:rFonts w:eastAsiaTheme="minorEastAsi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 with line"/>
    <w:semiHidden/>
    <w:qFormat/>
    <w:rsid w:val="00615628"/>
    <w:pPr>
      <w:spacing w:after="0" w:line="240" w:lineRule="auto"/>
    </w:pPr>
    <w:rPr>
      <w:rFonts w:asciiTheme="majorHAnsi" w:eastAsiaTheme="majorEastAsia" w:hAnsiTheme="majorHAnsi" w:cstheme="majorBidi"/>
      <w:b/>
      <w:bCs/>
      <w:color w:val="262626"/>
      <w:sz w:val="32"/>
      <w:szCs w:val="38"/>
    </w:rPr>
  </w:style>
  <w:style w:type="paragraph" w:customStyle="1" w:styleId="PadderBetweenControlandBody">
    <w:name w:val="Padder Between Control and Body"/>
    <w:basedOn w:val="Normal"/>
    <w:next w:val="Normal"/>
    <w:semiHidden/>
    <w:rsid w:val="00615628"/>
    <w:pPr>
      <w:spacing w:after="120"/>
    </w:pPr>
    <w:rPr>
      <w:sz w:val="2"/>
      <w:szCs w:val="2"/>
    </w:rPr>
  </w:style>
  <w:style w:type="paragraph" w:customStyle="1" w:styleId="underline">
    <w:name w:val="underline"/>
    <w:semiHidden/>
    <w:rsid w:val="00615628"/>
    <w:pPr>
      <w:pBdr>
        <w:bottom w:val="single" w:sz="8" w:space="2" w:color="C6C6C6"/>
      </w:pBdr>
      <w:spacing w:after="0" w:line="240" w:lineRule="auto"/>
    </w:pPr>
    <w:rPr>
      <w:rFonts w:eastAsiaTheme="minorEastAsia"/>
      <w:sz w:val="2"/>
      <w:szCs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FDFF6C6A3D145208E6CA0119F6B0398"/>
        <w:category>
          <w:name w:val="General"/>
          <w:gallery w:val="placeholder"/>
        </w:category>
        <w:types>
          <w:type w:val="bbPlcHdr"/>
        </w:types>
        <w:behaviors>
          <w:behavior w:val="content"/>
        </w:behaviors>
        <w:guid w:val="{0A63B7B0-E563-4409-87F6-0E84457DEAF2}"/>
      </w:docPartPr>
      <w:docPartBody>
        <w:p w:rsidR="001939FF" w:rsidRDefault="00B77830" w:rsidP="00B77830">
          <w:pPr>
            <w:pStyle w:val="AFDFF6C6A3D145208E6CA0119F6B0398"/>
          </w:pPr>
          <w:r>
            <w:rPr>
              <w:rStyle w:val="PlaceholderText"/>
            </w:rPr>
            <w:t>[Enter Post Title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830"/>
    <w:rsid w:val="001939FF"/>
    <w:rsid w:val="001B2E78"/>
    <w:rsid w:val="00B77830"/>
    <w:rsid w:val="00D37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77830"/>
  </w:style>
  <w:style w:type="paragraph" w:customStyle="1" w:styleId="AFDFF6C6A3D145208E6CA0119F6B0398">
    <w:name w:val="AFDFF6C6A3D145208E6CA0119F6B0398"/>
    <w:rsid w:val="00B778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703</Words>
  <Characters>4012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Maiman</dc:creator>
  <cp:keywords/>
  <dc:description/>
  <cp:lastModifiedBy>Alan Maiman</cp:lastModifiedBy>
  <cp:revision>4</cp:revision>
  <dcterms:created xsi:type="dcterms:W3CDTF">2019-02-04T20:10:00Z</dcterms:created>
  <dcterms:modified xsi:type="dcterms:W3CDTF">2019-02-04T20:14:00Z</dcterms:modified>
</cp:coreProperties>
</file>